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8CB" w:rsidRDefault="00047D32">
      <w:r w:rsidRPr="00EA3112"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25C4A3C7" wp14:editId="03CBD726">
            <wp:simplePos x="0" y="0"/>
            <wp:positionH relativeFrom="column">
              <wp:posOffset>252730</wp:posOffset>
            </wp:positionH>
            <wp:positionV relativeFrom="paragraph">
              <wp:posOffset>102235</wp:posOffset>
            </wp:positionV>
            <wp:extent cx="5210175" cy="1289050"/>
            <wp:effectExtent l="0" t="0" r="9525" b="6350"/>
            <wp:wrapTight wrapText="left">
              <wp:wrapPolygon edited="0">
                <wp:start x="0" y="0"/>
                <wp:lineTo x="0" y="21387"/>
                <wp:lineTo x="21561" y="21387"/>
                <wp:lineTo x="21561" y="0"/>
                <wp:lineTo x="0" y="0"/>
              </wp:wrapPolygon>
            </wp:wrapTight>
            <wp:docPr id="2972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25" name="Obráze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A3112" w:rsidRDefault="00EA3112"/>
    <w:p w:rsidR="00EA3112" w:rsidRDefault="00EA3112"/>
    <w:p w:rsidR="00EA3112" w:rsidRPr="00047D32" w:rsidRDefault="00EA3112">
      <w:pPr>
        <w:rPr>
          <w:sz w:val="18"/>
          <w:szCs w:val="18"/>
        </w:rPr>
      </w:pPr>
    </w:p>
    <w:p w:rsidR="00EA3112" w:rsidRPr="00047D32" w:rsidRDefault="00EA3112">
      <w:pPr>
        <w:rPr>
          <w:sz w:val="18"/>
          <w:szCs w:val="18"/>
        </w:rPr>
      </w:pPr>
    </w:p>
    <w:p w:rsidR="00047D32" w:rsidRDefault="00047D32" w:rsidP="00047D32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EA3112" w:rsidRPr="003F699B" w:rsidRDefault="00EA3112" w:rsidP="00047D32">
      <w:pPr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Název sady:        Anglický jazyk I.</w:t>
      </w:r>
    </w:p>
    <w:p w:rsidR="00EA3112" w:rsidRPr="003F699B" w:rsidRDefault="00EA3112" w:rsidP="00047D32">
      <w:pPr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Autor:                  Mgr. Martin Frolík</w:t>
      </w:r>
    </w:p>
    <w:p w:rsidR="00EA3112" w:rsidRPr="003F699B" w:rsidRDefault="00EA3112" w:rsidP="00047D32">
      <w:pPr>
        <w:tabs>
          <w:tab w:val="left" w:pos="2127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Rok vytvoření:   </w:t>
      </w:r>
      <w:r w:rsidR="00903BB3">
        <w:rPr>
          <w:rFonts w:ascii="Times New Roman" w:hAnsi="Times New Roman" w:cs="Times New Roman"/>
          <w:sz w:val="24"/>
          <w:szCs w:val="24"/>
        </w:rPr>
        <w:t xml:space="preserve"> </w:t>
      </w:r>
      <w:r w:rsidR="003F699B" w:rsidRPr="003F699B">
        <w:rPr>
          <w:rFonts w:ascii="Times New Roman" w:hAnsi="Times New Roman" w:cs="Times New Roman"/>
          <w:sz w:val="24"/>
          <w:szCs w:val="24"/>
        </w:rPr>
        <w:t>2013</w:t>
      </w:r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Zaměření:    </w:t>
      </w:r>
      <w:r w:rsidRPr="003F699B">
        <w:rPr>
          <w:rFonts w:ascii="Times New Roman" w:hAnsi="Times New Roman" w:cs="Times New Roman"/>
          <w:sz w:val="24"/>
          <w:szCs w:val="24"/>
        </w:rPr>
        <w:tab/>
        <w:t>Střední odborné s maturitou</w:t>
      </w:r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Kategorie:</w:t>
      </w:r>
      <w:r w:rsidRPr="003F699B">
        <w:rPr>
          <w:rFonts w:ascii="Times New Roman" w:hAnsi="Times New Roman" w:cs="Times New Roman"/>
          <w:sz w:val="24"/>
          <w:szCs w:val="24"/>
        </w:rPr>
        <w:tab/>
        <w:t xml:space="preserve">Jazyk a jazyková komunikace, </w:t>
      </w:r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Podkategorie:</w:t>
      </w:r>
      <w:r w:rsidRPr="003F699B">
        <w:rPr>
          <w:rFonts w:ascii="Times New Roman" w:hAnsi="Times New Roman" w:cs="Times New Roman"/>
          <w:sz w:val="24"/>
          <w:szCs w:val="24"/>
        </w:rPr>
        <w:tab/>
        <w:t>Anglický jazyk</w:t>
      </w:r>
    </w:p>
    <w:p w:rsidR="00903BB3" w:rsidRDefault="00EA3112" w:rsidP="00047D32">
      <w:pPr>
        <w:tabs>
          <w:tab w:val="left" w:pos="1418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Klíčová slova: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903BB3">
        <w:rPr>
          <w:rFonts w:ascii="Times New Roman" w:hAnsi="Times New Roman" w:cs="Times New Roman"/>
          <w:sz w:val="24"/>
          <w:szCs w:val="24"/>
        </w:rPr>
        <w:t xml:space="preserve">banka, bankovní karty, měna, směnný kurs, životopis, pracovní </w:t>
      </w:r>
    </w:p>
    <w:p w:rsidR="00EA3112" w:rsidRDefault="00903BB3" w:rsidP="00047D32">
      <w:pPr>
        <w:tabs>
          <w:tab w:val="left" w:pos="1418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pohovor, obchodní dopis</w:t>
      </w:r>
    </w:p>
    <w:p w:rsidR="00947B7E" w:rsidRDefault="00947B7E" w:rsidP="00EA311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903BB3" w:rsidRDefault="006C38CB" w:rsidP="00EA311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Sada je zaměřena na tematickou oblast: Obchodní angličtina.</w:t>
      </w:r>
    </w:p>
    <w:tbl>
      <w:tblPr>
        <w:tblW w:w="7450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925"/>
        <w:gridCol w:w="4525"/>
      </w:tblGrid>
      <w:tr w:rsidR="006C38CB" w:rsidRPr="001A69A4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bookmarkStart w:id="0" w:name="_GoBack"/>
            <w:bookmarkEnd w:id="0"/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VY_32_INOVACE_01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cs-CZ"/>
              </w:rPr>
              <w:t>Banky, jejich funkce a struktura.</w:t>
            </w:r>
          </w:p>
        </w:tc>
      </w:tr>
      <w:tr w:rsidR="006C38CB" w:rsidRPr="001A69A4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VY_32_INOVACE_02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Moderní bankovní služby</w:t>
            </w:r>
          </w:p>
        </w:tc>
      </w:tr>
      <w:tr w:rsidR="006C38CB" w:rsidRPr="001A69A4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VY_32_INOVACE_03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Bankovní karty</w:t>
            </w:r>
          </w:p>
        </w:tc>
      </w:tr>
      <w:tr w:rsidR="006C38CB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VY_32_INOVACE_04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Šeky a šekové kní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</w:t>
            </w: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ky</w:t>
            </w:r>
          </w:p>
        </w:tc>
      </w:tr>
      <w:tr w:rsidR="006C38CB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VY_32_INOVACE_05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Cizí měna, cestovní šeky</w:t>
            </w:r>
          </w:p>
        </w:tc>
      </w:tr>
      <w:tr w:rsidR="006C38CB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VY_32_INOVACE_06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Účty</w:t>
            </w:r>
          </w:p>
        </w:tc>
      </w:tr>
      <w:tr w:rsidR="006C38CB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VY_32_INOVACE_07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Investice</w:t>
            </w:r>
          </w:p>
        </w:tc>
      </w:tr>
      <w:tr w:rsidR="006C38CB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VY_32_INOVACE_08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Prezentace společnosti</w:t>
            </w:r>
          </w:p>
        </w:tc>
      </w:tr>
      <w:tr w:rsidR="006C38CB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VY_32_INOVACE_09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Marketing</w:t>
            </w:r>
          </w:p>
        </w:tc>
      </w:tr>
      <w:tr w:rsidR="006C38CB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VY_32_INOVACE_10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047D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Životopis</w:t>
            </w:r>
          </w:p>
        </w:tc>
      </w:tr>
      <w:tr w:rsidR="006C38CB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VY_32_INOVACE_11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Pracovní pohovor</w:t>
            </w:r>
          </w:p>
        </w:tc>
      </w:tr>
      <w:tr w:rsidR="006C38CB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VY_32_INOVACE_12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Pracovní podmínky</w:t>
            </w:r>
          </w:p>
        </w:tc>
      </w:tr>
      <w:tr w:rsidR="006C38CB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VY_32_INOVACE_13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Telephone</w:t>
            </w:r>
            <w:proofErr w:type="spellEnd"/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fax, internet</w:t>
            </w:r>
          </w:p>
        </w:tc>
      </w:tr>
      <w:tr w:rsidR="006C38CB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VY_32_INOVACE_14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Psaní obchodních dopisů</w:t>
            </w:r>
          </w:p>
        </w:tc>
      </w:tr>
      <w:tr w:rsidR="006C38CB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VY_32_INOVACE_15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Obchodní dopis - nabídka</w:t>
            </w:r>
          </w:p>
        </w:tc>
      </w:tr>
      <w:tr w:rsidR="006C38CB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VY_32_INOVACE_16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Obchodní dopis - poptávka</w:t>
            </w:r>
          </w:p>
        </w:tc>
      </w:tr>
      <w:tr w:rsidR="006C38CB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VY_32_INOVACE_17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Obchodní dopis - objednávka</w:t>
            </w:r>
          </w:p>
        </w:tc>
      </w:tr>
      <w:tr w:rsidR="006C38CB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VY_32_INOVACE_18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Obchodní dopis - reklamace</w:t>
            </w:r>
          </w:p>
        </w:tc>
      </w:tr>
      <w:tr w:rsidR="006C38CB" w:rsidRPr="00A4195E" w:rsidTr="00047D32">
        <w:trPr>
          <w:trHeight w:val="227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VY_32_INOVACE_19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hAnsi="Times New Roman" w:cs="Times New Roman"/>
                <w:sz w:val="24"/>
                <w:szCs w:val="24"/>
              </w:rPr>
              <w:t xml:space="preserve">Business </w:t>
            </w:r>
            <w:proofErr w:type="spellStart"/>
            <w:r w:rsidRPr="006C38CB">
              <w:rPr>
                <w:rFonts w:ascii="Times New Roman" w:hAnsi="Times New Roman" w:cs="Times New Roman"/>
                <w:sz w:val="24"/>
                <w:szCs w:val="24"/>
              </w:rPr>
              <w:t>letters</w:t>
            </w:r>
            <w:proofErr w:type="spellEnd"/>
            <w:r w:rsidRPr="006C38CB">
              <w:rPr>
                <w:rFonts w:ascii="Times New Roman" w:hAnsi="Times New Roman" w:cs="Times New Roman"/>
                <w:sz w:val="24"/>
                <w:szCs w:val="24"/>
              </w:rPr>
              <w:t xml:space="preserve"> – a set </w:t>
            </w:r>
            <w:proofErr w:type="spellStart"/>
            <w:r w:rsidRPr="006C38CB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6C3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38CB">
              <w:rPr>
                <w:rFonts w:ascii="Times New Roman" w:hAnsi="Times New Roman" w:cs="Times New Roman"/>
                <w:sz w:val="24"/>
                <w:szCs w:val="24"/>
              </w:rPr>
              <w:t>examples</w:t>
            </w:r>
            <w:proofErr w:type="spellEnd"/>
          </w:p>
        </w:tc>
      </w:tr>
      <w:tr w:rsidR="006C38CB" w:rsidRPr="00A4195E" w:rsidTr="00047D32">
        <w:trPr>
          <w:trHeight w:val="227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VY_32_INOVACE_20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C38CB" w:rsidRPr="006C38CB" w:rsidRDefault="006C38CB" w:rsidP="006C3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C38CB">
              <w:rPr>
                <w:rFonts w:ascii="Times New Roman" w:hAnsi="Times New Roman" w:cs="Times New Roman"/>
                <w:sz w:val="24"/>
                <w:szCs w:val="24"/>
              </w:rPr>
              <w:t xml:space="preserve">Business </w:t>
            </w:r>
            <w:proofErr w:type="spellStart"/>
            <w:r w:rsidRPr="006C38CB">
              <w:rPr>
                <w:rFonts w:ascii="Times New Roman" w:hAnsi="Times New Roman" w:cs="Times New Roman"/>
                <w:sz w:val="24"/>
                <w:szCs w:val="24"/>
              </w:rPr>
              <w:t>letters</w:t>
            </w:r>
            <w:proofErr w:type="spellEnd"/>
            <w:r w:rsidRPr="006C38CB">
              <w:rPr>
                <w:rFonts w:ascii="Times New Roman" w:hAnsi="Times New Roman" w:cs="Times New Roman"/>
                <w:sz w:val="24"/>
                <w:szCs w:val="24"/>
              </w:rPr>
              <w:t xml:space="preserve"> – a set </w:t>
            </w:r>
            <w:proofErr w:type="spellStart"/>
            <w:r w:rsidRPr="006C38CB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6C3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38CB">
              <w:rPr>
                <w:rFonts w:ascii="Times New Roman" w:hAnsi="Times New Roman" w:cs="Times New Roman"/>
                <w:sz w:val="24"/>
                <w:szCs w:val="24"/>
              </w:rPr>
              <w:t>examples</w:t>
            </w:r>
            <w:proofErr w:type="spellEnd"/>
          </w:p>
        </w:tc>
      </w:tr>
    </w:tbl>
    <w:p w:rsidR="006C38CB" w:rsidRDefault="006C38CB" w:rsidP="00EA311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EA3112" w:rsidRDefault="00EA3112"/>
    <w:p w:rsidR="00EA3112" w:rsidRDefault="00EA3112"/>
    <w:p w:rsidR="00EA3112" w:rsidRDefault="00EA3112"/>
    <w:p w:rsidR="00C216DD" w:rsidRDefault="00947B7E"/>
    <w:sectPr w:rsidR="00C216DD" w:rsidSect="00047D32">
      <w:pgSz w:w="11906" w:h="16838"/>
      <w:pgMar w:top="709" w:right="426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12"/>
    <w:rsid w:val="00047D32"/>
    <w:rsid w:val="00137CE8"/>
    <w:rsid w:val="003F699B"/>
    <w:rsid w:val="004D703F"/>
    <w:rsid w:val="006C38CB"/>
    <w:rsid w:val="00903BB3"/>
    <w:rsid w:val="00947B7E"/>
    <w:rsid w:val="00EA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31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31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176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Igor</cp:lastModifiedBy>
  <cp:revision>5</cp:revision>
  <dcterms:created xsi:type="dcterms:W3CDTF">2014-09-21T12:40:00Z</dcterms:created>
  <dcterms:modified xsi:type="dcterms:W3CDTF">2014-09-21T15:36:00Z</dcterms:modified>
</cp:coreProperties>
</file>